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4BD" w:rsidRPr="00AF29BE" w:rsidRDefault="009A4764">
      <w:pPr>
        <w:pStyle w:val="1"/>
        <w:spacing w:line="501" w:lineRule="exact"/>
        <w:ind w:left="590"/>
        <w:rPr>
          <w:rFonts w:ascii="Times New Roman" w:eastAsia="標楷體" w:hAnsi="Times New Roman" w:cs="Times New Roman"/>
        </w:rPr>
      </w:pPr>
      <w:r w:rsidRPr="00AF29BE">
        <w:rPr>
          <w:rFonts w:ascii="Times New Roman" w:eastAsia="標楷體" w:hAnsi="Times New Roman" w:cs="Times New Roman"/>
        </w:rPr>
        <w:t>南臺科技大學休閒事業管理系基礎證照課程評分辦法</w:t>
      </w:r>
    </w:p>
    <w:p w:rsidR="00F534BD" w:rsidRPr="00AF29BE" w:rsidRDefault="00F534BD">
      <w:pPr>
        <w:pStyle w:val="a3"/>
        <w:spacing w:before="14"/>
        <w:rPr>
          <w:rFonts w:ascii="Times New Roman" w:eastAsia="標楷體" w:hAnsi="Times New Roman" w:cs="Times New Roman"/>
          <w:b/>
          <w:sz w:val="27"/>
        </w:rPr>
      </w:pPr>
    </w:p>
    <w:p w:rsidR="00F534BD" w:rsidRPr="00AF29BE" w:rsidRDefault="009A4764" w:rsidP="00EB10C9">
      <w:pPr>
        <w:ind w:left="6227"/>
        <w:jc w:val="right"/>
        <w:rPr>
          <w:rFonts w:ascii="Times New Roman" w:eastAsia="標楷體" w:hAnsi="Times New Roman" w:cs="Times New Roman"/>
          <w:w w:val="110"/>
          <w:sz w:val="20"/>
          <w:szCs w:val="20"/>
        </w:rPr>
      </w:pPr>
      <w:r w:rsidRPr="00AF29BE">
        <w:rPr>
          <w:rFonts w:ascii="Times New Roman" w:eastAsia="標楷體" w:hAnsi="Times New Roman" w:cs="Times New Roman"/>
          <w:spacing w:val="-1"/>
          <w:w w:val="110"/>
          <w:sz w:val="20"/>
          <w:szCs w:val="20"/>
        </w:rPr>
        <w:t>1</w:t>
      </w:r>
      <w:r w:rsidR="00EB10C9" w:rsidRPr="00AF29BE">
        <w:rPr>
          <w:rFonts w:ascii="Times New Roman" w:eastAsia="標楷體" w:hAnsi="Times New Roman" w:cs="Times New Roman"/>
          <w:spacing w:val="-1"/>
          <w:w w:val="110"/>
          <w:sz w:val="20"/>
          <w:szCs w:val="20"/>
        </w:rPr>
        <w:t>03.09.12</w:t>
      </w:r>
      <w:r w:rsidRPr="00AF29BE">
        <w:rPr>
          <w:rFonts w:ascii="Times New Roman" w:eastAsia="標楷體" w:hAnsi="Times New Roman" w:cs="Times New Roman"/>
          <w:w w:val="110"/>
          <w:sz w:val="20"/>
          <w:szCs w:val="20"/>
        </w:rPr>
        <w:t xml:space="preserve"> </w:t>
      </w:r>
      <w:r w:rsidRPr="00AF29BE">
        <w:rPr>
          <w:rFonts w:ascii="Times New Roman" w:eastAsia="標楷體" w:hAnsi="Times New Roman" w:cs="Times New Roman"/>
          <w:w w:val="110"/>
          <w:sz w:val="20"/>
          <w:szCs w:val="20"/>
        </w:rPr>
        <w:t>系務會議通過</w:t>
      </w:r>
    </w:p>
    <w:p w:rsidR="00EB10C9" w:rsidRPr="00AF29BE" w:rsidRDefault="00EB10C9" w:rsidP="00EB10C9">
      <w:pPr>
        <w:ind w:left="6227"/>
        <w:jc w:val="right"/>
        <w:rPr>
          <w:rFonts w:ascii="Times New Roman" w:eastAsia="標楷體" w:hAnsi="Times New Roman" w:cs="Times New Roman"/>
          <w:w w:val="110"/>
          <w:sz w:val="20"/>
          <w:szCs w:val="20"/>
        </w:rPr>
      </w:pPr>
      <w:r w:rsidRPr="00AF29BE">
        <w:rPr>
          <w:rFonts w:ascii="Times New Roman" w:eastAsia="標楷體" w:hAnsi="Times New Roman" w:cs="Times New Roman"/>
          <w:w w:val="110"/>
          <w:sz w:val="20"/>
          <w:szCs w:val="20"/>
        </w:rPr>
        <w:t xml:space="preserve">104.01.15 </w:t>
      </w:r>
      <w:r w:rsidRPr="00AF29BE">
        <w:rPr>
          <w:rFonts w:ascii="Times New Roman" w:eastAsia="標楷體" w:hAnsi="Times New Roman" w:cs="Times New Roman"/>
          <w:w w:val="110"/>
          <w:sz w:val="20"/>
          <w:szCs w:val="20"/>
        </w:rPr>
        <w:t>系務會議通過</w:t>
      </w:r>
    </w:p>
    <w:p w:rsidR="00137025" w:rsidRPr="00AF29BE" w:rsidRDefault="00137025" w:rsidP="00137025">
      <w:pPr>
        <w:wordWrap w:val="0"/>
        <w:ind w:left="6227"/>
        <w:jc w:val="right"/>
        <w:rPr>
          <w:rFonts w:ascii="Times New Roman" w:eastAsia="標楷體" w:hAnsi="Times New Roman" w:cs="Times New Roman"/>
          <w:w w:val="110"/>
          <w:sz w:val="20"/>
          <w:szCs w:val="20"/>
        </w:rPr>
      </w:pPr>
      <w:r w:rsidRPr="00AF29BE">
        <w:rPr>
          <w:rFonts w:ascii="Times New Roman" w:eastAsia="標楷體" w:hAnsi="Times New Roman" w:cs="Times New Roman"/>
          <w:w w:val="110"/>
          <w:sz w:val="20"/>
          <w:szCs w:val="20"/>
        </w:rPr>
        <w:t xml:space="preserve">108.06.26 </w:t>
      </w:r>
      <w:r w:rsidRPr="00AF29BE">
        <w:rPr>
          <w:rFonts w:ascii="Times New Roman" w:eastAsia="標楷體" w:hAnsi="Times New Roman" w:cs="Times New Roman"/>
          <w:w w:val="110"/>
          <w:sz w:val="20"/>
          <w:szCs w:val="20"/>
        </w:rPr>
        <w:t>系務會議通過</w:t>
      </w:r>
    </w:p>
    <w:p w:rsidR="00F534BD" w:rsidRPr="00AF29BE" w:rsidRDefault="00F534BD">
      <w:pPr>
        <w:pStyle w:val="a3"/>
        <w:rPr>
          <w:rFonts w:ascii="Times New Roman" w:eastAsia="標楷體" w:hAnsi="Times New Roman" w:cs="Times New Roman"/>
          <w:sz w:val="20"/>
        </w:rPr>
      </w:pPr>
    </w:p>
    <w:p w:rsidR="00F534BD" w:rsidRPr="00AF29BE" w:rsidRDefault="00F534BD">
      <w:pPr>
        <w:pStyle w:val="a3"/>
        <w:rPr>
          <w:rFonts w:ascii="Times New Roman" w:eastAsia="標楷體" w:hAnsi="Times New Roman" w:cs="Times New Roman"/>
          <w:sz w:val="20"/>
        </w:rPr>
      </w:pPr>
    </w:p>
    <w:p w:rsidR="00F534BD" w:rsidRPr="00AF29BE" w:rsidRDefault="009A4764" w:rsidP="00FB7ED9">
      <w:pPr>
        <w:pStyle w:val="a3"/>
        <w:spacing w:before="158" w:line="276" w:lineRule="auto"/>
        <w:ind w:left="993" w:right="118" w:hanging="993"/>
        <w:jc w:val="both"/>
        <w:rPr>
          <w:rFonts w:ascii="Times New Roman" w:eastAsia="標楷體" w:hAnsi="Times New Roman" w:cs="Times New Roman"/>
        </w:rPr>
      </w:pPr>
      <w:r w:rsidRPr="00AF29BE">
        <w:rPr>
          <w:rFonts w:ascii="Times New Roman" w:eastAsia="標楷體" w:hAnsi="Times New Roman" w:cs="Times New Roman"/>
        </w:rPr>
        <w:t>第一條</w:t>
      </w:r>
      <w:r w:rsidRPr="00AF29BE">
        <w:rPr>
          <w:rFonts w:ascii="Times New Roman" w:eastAsia="標楷體" w:hAnsi="Times New Roman" w:cs="Times New Roman"/>
        </w:rPr>
        <w:t xml:space="preserve"> </w:t>
      </w:r>
      <w:r w:rsidRPr="00AF29BE">
        <w:rPr>
          <w:rFonts w:ascii="Times New Roman" w:eastAsia="標楷體" w:hAnsi="Times New Roman" w:cs="Times New Roman"/>
        </w:rPr>
        <w:t>本系為鼓勵學生積極考取專業證照，提升學生專業技能，以符合未來就業</w:t>
      </w:r>
      <w:r w:rsidR="00EB10C9" w:rsidRPr="00AF29BE">
        <w:rPr>
          <w:rFonts w:ascii="Times New Roman" w:eastAsia="標楷體" w:hAnsi="Times New Roman" w:cs="Times New Roman"/>
        </w:rPr>
        <w:t xml:space="preserve">      </w:t>
      </w:r>
      <w:r w:rsidRPr="00AF29BE">
        <w:rPr>
          <w:rFonts w:ascii="Times New Roman" w:eastAsia="標楷體" w:hAnsi="Times New Roman" w:cs="Times New Roman"/>
        </w:rPr>
        <w:t>市場需求，特訂定本辦法。</w:t>
      </w:r>
    </w:p>
    <w:p w:rsidR="00F534BD" w:rsidRPr="00AF29BE" w:rsidRDefault="009A4764" w:rsidP="00FB7ED9">
      <w:pPr>
        <w:pStyle w:val="a3"/>
        <w:spacing w:line="276" w:lineRule="auto"/>
        <w:ind w:left="1" w:hanging="1"/>
        <w:jc w:val="both"/>
        <w:rPr>
          <w:rFonts w:ascii="Times New Roman" w:eastAsia="標楷體" w:hAnsi="Times New Roman" w:cs="Times New Roman"/>
        </w:rPr>
      </w:pPr>
      <w:r w:rsidRPr="00AF29BE">
        <w:rPr>
          <w:rFonts w:ascii="Times New Roman" w:eastAsia="標楷體" w:hAnsi="Times New Roman" w:cs="Times New Roman"/>
        </w:rPr>
        <w:t>第二條</w:t>
      </w:r>
      <w:r w:rsidRPr="00AF29BE">
        <w:rPr>
          <w:rFonts w:ascii="Times New Roman" w:eastAsia="標楷體" w:hAnsi="Times New Roman" w:cs="Times New Roman"/>
        </w:rPr>
        <w:t xml:space="preserve"> </w:t>
      </w:r>
      <w:r w:rsidR="00FB7ED9" w:rsidRPr="00AF29BE">
        <w:rPr>
          <w:rFonts w:ascii="Times New Roman" w:eastAsia="標楷體" w:hAnsi="Times New Roman" w:cs="Times New Roman"/>
        </w:rPr>
        <w:t xml:space="preserve"> </w:t>
      </w:r>
      <w:r w:rsidRPr="00AF29BE">
        <w:rPr>
          <w:rFonts w:ascii="Times New Roman" w:eastAsia="標楷體" w:hAnsi="Times New Roman" w:cs="Times New Roman"/>
        </w:rPr>
        <w:t>實施對</w:t>
      </w:r>
      <w:bookmarkStart w:id="0" w:name="_GoBack"/>
      <w:bookmarkEnd w:id="0"/>
      <w:r w:rsidRPr="00AF29BE">
        <w:rPr>
          <w:rFonts w:ascii="Times New Roman" w:eastAsia="標楷體" w:hAnsi="Times New Roman" w:cs="Times New Roman"/>
        </w:rPr>
        <w:t>象：本系日間部</w:t>
      </w:r>
      <w:r w:rsidRPr="00AF29BE">
        <w:rPr>
          <w:rFonts w:ascii="Times New Roman" w:eastAsia="標楷體" w:hAnsi="Times New Roman" w:cs="Times New Roman"/>
        </w:rPr>
        <w:t xml:space="preserve"> 101 </w:t>
      </w:r>
      <w:r w:rsidRPr="00AF29BE">
        <w:rPr>
          <w:rFonts w:ascii="Times New Roman" w:eastAsia="標楷體" w:hAnsi="Times New Roman" w:cs="Times New Roman"/>
        </w:rPr>
        <w:t>學年度（含）以後入學之四技學生。</w:t>
      </w:r>
    </w:p>
    <w:p w:rsidR="00F534BD" w:rsidRPr="00AF29BE" w:rsidRDefault="009A4764" w:rsidP="00FB7ED9">
      <w:pPr>
        <w:pStyle w:val="a3"/>
        <w:spacing w:before="5" w:line="276" w:lineRule="auto"/>
        <w:ind w:left="993" w:right="118" w:hanging="993"/>
        <w:jc w:val="both"/>
        <w:rPr>
          <w:rFonts w:ascii="Times New Roman" w:eastAsia="標楷體" w:hAnsi="Times New Roman" w:cs="Times New Roman"/>
        </w:rPr>
      </w:pPr>
      <w:r w:rsidRPr="00AF29BE">
        <w:rPr>
          <w:rFonts w:ascii="Times New Roman" w:eastAsia="標楷體" w:hAnsi="Times New Roman" w:cs="Times New Roman"/>
        </w:rPr>
        <w:t>第三條</w:t>
      </w:r>
      <w:r w:rsidRPr="00AF29BE">
        <w:rPr>
          <w:rFonts w:ascii="Times New Roman" w:eastAsia="標楷體" w:hAnsi="Times New Roman" w:cs="Times New Roman"/>
        </w:rPr>
        <w:t xml:space="preserve"> </w:t>
      </w:r>
      <w:r w:rsidRPr="00AF29BE">
        <w:rPr>
          <w:rFonts w:ascii="Times New Roman" w:eastAsia="標楷體" w:hAnsi="Times New Roman" w:cs="Times New Roman"/>
        </w:rPr>
        <w:t>基礎證照課程主要以學生所取得之專業證照項目和張數作為本課程評分之依據。</w:t>
      </w:r>
    </w:p>
    <w:p w:rsidR="00F534BD" w:rsidRPr="00AF29BE" w:rsidRDefault="009A4764" w:rsidP="00FB7ED9">
      <w:pPr>
        <w:pStyle w:val="a3"/>
        <w:spacing w:line="276" w:lineRule="auto"/>
        <w:ind w:left="960" w:right="116" w:hanging="960"/>
        <w:jc w:val="both"/>
        <w:rPr>
          <w:rFonts w:ascii="Times New Roman" w:eastAsia="標楷體" w:hAnsi="Times New Roman" w:cs="Times New Roman"/>
        </w:rPr>
      </w:pPr>
      <w:r w:rsidRPr="00AF29BE">
        <w:rPr>
          <w:rFonts w:ascii="Times New Roman" w:eastAsia="標楷體" w:hAnsi="Times New Roman" w:cs="Times New Roman"/>
        </w:rPr>
        <w:t>第四條</w:t>
      </w:r>
      <w:r w:rsidRPr="00AF29BE">
        <w:rPr>
          <w:rFonts w:ascii="Times New Roman" w:eastAsia="標楷體" w:hAnsi="Times New Roman" w:cs="Times New Roman"/>
        </w:rPr>
        <w:t xml:space="preserve"> </w:t>
      </w:r>
      <w:r w:rsidRPr="00AF29BE">
        <w:rPr>
          <w:rFonts w:ascii="Times New Roman" w:eastAsia="標楷體" w:hAnsi="Times New Roman" w:cs="Times New Roman"/>
        </w:rPr>
        <w:t>學生自一年級第一學期</w:t>
      </w:r>
      <w:r w:rsidRPr="00AF29BE">
        <w:rPr>
          <w:rFonts w:ascii="Times New Roman" w:eastAsia="標楷體" w:hAnsi="Times New Roman" w:cs="Times New Roman"/>
        </w:rPr>
        <w:t xml:space="preserve"> 8 </w:t>
      </w:r>
      <w:r w:rsidRPr="00AF29BE">
        <w:rPr>
          <w:rFonts w:ascii="Times New Roman" w:eastAsia="標楷體" w:hAnsi="Times New Roman" w:cs="Times New Roman"/>
          <w:spacing w:val="2"/>
        </w:rPr>
        <w:t>月</w:t>
      </w:r>
      <w:r w:rsidRPr="00AF29BE">
        <w:rPr>
          <w:rFonts w:ascii="Times New Roman" w:eastAsia="標楷體" w:hAnsi="Times New Roman" w:cs="Times New Roman"/>
          <w:spacing w:val="2"/>
        </w:rPr>
        <w:t xml:space="preserve"> </w:t>
      </w:r>
      <w:r w:rsidRPr="00AF29BE">
        <w:rPr>
          <w:rFonts w:ascii="Times New Roman" w:eastAsia="標楷體" w:hAnsi="Times New Roman" w:cs="Times New Roman"/>
        </w:rPr>
        <w:t xml:space="preserve">1 </w:t>
      </w:r>
      <w:r w:rsidRPr="00AF29BE">
        <w:rPr>
          <w:rFonts w:ascii="Times New Roman" w:eastAsia="標楷體" w:hAnsi="Times New Roman" w:cs="Times New Roman"/>
          <w:spacing w:val="-2"/>
        </w:rPr>
        <w:t>日起至三年級第二學期結束前，必須於取</w:t>
      </w:r>
      <w:r w:rsidRPr="00AF29BE">
        <w:rPr>
          <w:rFonts w:ascii="Times New Roman" w:eastAsia="標楷體" w:hAnsi="Times New Roman" w:cs="Times New Roman"/>
          <w:spacing w:val="-5"/>
        </w:rPr>
        <w:t>得本系認可的專業證照後</w:t>
      </w:r>
      <w:r w:rsidRPr="00AF29BE">
        <w:rPr>
          <w:rFonts w:ascii="Times New Roman" w:eastAsia="標楷體" w:hAnsi="Times New Roman" w:cs="Times New Roman"/>
        </w:rPr>
        <w:t>（</w:t>
      </w:r>
      <w:r w:rsidR="00137025" w:rsidRPr="00AF29BE">
        <w:rPr>
          <w:rFonts w:ascii="Times New Roman" w:eastAsia="標楷體" w:hAnsi="Times New Roman" w:cs="Times New Roman"/>
        </w:rPr>
        <w:t>附件：休閒事業管理系認可證照清單</w:t>
      </w:r>
      <w:r w:rsidRPr="00AF29BE">
        <w:rPr>
          <w:rFonts w:ascii="Times New Roman" w:eastAsia="標楷體" w:hAnsi="Times New Roman" w:cs="Times New Roman"/>
          <w:b/>
          <w:spacing w:val="-144"/>
        </w:rPr>
        <w:t>）</w:t>
      </w:r>
      <w:r w:rsidRPr="00AF29BE">
        <w:rPr>
          <w:rFonts w:ascii="Times New Roman" w:eastAsia="標楷體" w:hAnsi="Times New Roman" w:cs="Times New Roman"/>
          <w:spacing w:val="-6"/>
        </w:rPr>
        <w:t>，將證照正本及影印本一份繳至系辦</w:t>
      </w:r>
      <w:r w:rsidRPr="00AF29BE">
        <w:rPr>
          <w:rFonts w:ascii="Times New Roman" w:eastAsia="標楷體" w:hAnsi="Times New Roman" w:cs="Times New Roman"/>
        </w:rPr>
        <w:t>公室，正本驗後發還，始完成登記程序。</w:t>
      </w:r>
    </w:p>
    <w:p w:rsidR="00F534BD" w:rsidRPr="00AF29BE" w:rsidRDefault="009A4764" w:rsidP="00FB7ED9">
      <w:pPr>
        <w:pStyle w:val="a3"/>
        <w:spacing w:line="276" w:lineRule="auto"/>
        <w:ind w:left="1" w:hanging="1"/>
        <w:jc w:val="both"/>
        <w:rPr>
          <w:rFonts w:ascii="Times New Roman" w:eastAsia="標楷體" w:hAnsi="Times New Roman" w:cs="Times New Roman"/>
        </w:rPr>
      </w:pPr>
      <w:r w:rsidRPr="00AF29BE">
        <w:rPr>
          <w:rFonts w:ascii="Times New Roman" w:eastAsia="標楷體" w:hAnsi="Times New Roman" w:cs="Times New Roman"/>
        </w:rPr>
        <w:t>第五條</w:t>
      </w:r>
      <w:r w:rsidRPr="00AF29BE">
        <w:rPr>
          <w:rFonts w:ascii="Times New Roman" w:eastAsia="標楷體" w:hAnsi="Times New Roman" w:cs="Times New Roman"/>
        </w:rPr>
        <w:t xml:space="preserve"> </w:t>
      </w:r>
      <w:r w:rsidRPr="00AF29BE">
        <w:rPr>
          <w:rFonts w:ascii="Times New Roman" w:eastAsia="標楷體" w:hAnsi="Times New Roman" w:cs="Times New Roman"/>
        </w:rPr>
        <w:t>證照評分標準如下：</w:t>
      </w:r>
    </w:p>
    <w:p w:rsidR="00F534BD" w:rsidRPr="00AF29BE" w:rsidRDefault="009A4764" w:rsidP="00FB7ED9">
      <w:pPr>
        <w:pStyle w:val="a3"/>
        <w:spacing w:before="5" w:line="276" w:lineRule="auto"/>
        <w:ind w:left="1560" w:right="114" w:hanging="480"/>
        <w:rPr>
          <w:rFonts w:ascii="Times New Roman" w:eastAsia="標楷體" w:hAnsi="Times New Roman" w:cs="Times New Roman"/>
        </w:rPr>
      </w:pPr>
      <w:r w:rsidRPr="00AF29BE">
        <w:rPr>
          <w:rFonts w:ascii="Times New Roman" w:eastAsia="標楷體" w:hAnsi="Times New Roman" w:cs="Times New Roman"/>
        </w:rPr>
        <w:t>一、考試院舉辦之專技類導遊</w:t>
      </w:r>
      <w:r w:rsidR="00EB10C9" w:rsidRPr="00AF29BE">
        <w:rPr>
          <w:rFonts w:ascii="Times New Roman" w:eastAsia="標楷體" w:hAnsi="Times New Roman" w:cs="Times New Roman"/>
        </w:rPr>
        <w:t>、</w:t>
      </w:r>
      <w:r w:rsidRPr="00AF29BE">
        <w:rPr>
          <w:rFonts w:ascii="Times New Roman" w:eastAsia="標楷體" w:hAnsi="Times New Roman" w:cs="Times New Roman"/>
        </w:rPr>
        <w:t>領隊證照</w:t>
      </w:r>
      <w:r w:rsidRPr="00AF29BE">
        <w:rPr>
          <w:rFonts w:ascii="Times New Roman" w:eastAsia="標楷體" w:hAnsi="Times New Roman" w:cs="Times New Roman"/>
        </w:rPr>
        <w:t>(</w:t>
      </w:r>
      <w:r w:rsidRPr="00AF29BE">
        <w:rPr>
          <w:rFonts w:ascii="Times New Roman" w:eastAsia="標楷體" w:hAnsi="Times New Roman" w:cs="Times New Roman"/>
        </w:rPr>
        <w:t>華語導遊、華語領隊、外語導遊、外語領隊</w:t>
      </w:r>
      <w:r w:rsidRPr="00AF29BE">
        <w:rPr>
          <w:rFonts w:ascii="Times New Roman" w:eastAsia="標楷體" w:hAnsi="Times New Roman" w:cs="Times New Roman"/>
        </w:rPr>
        <w:t>)</w:t>
      </w:r>
      <w:r w:rsidRPr="00AF29BE">
        <w:rPr>
          <w:rFonts w:ascii="Times New Roman" w:eastAsia="標楷體" w:hAnsi="Times New Roman" w:cs="Times New Roman"/>
        </w:rPr>
        <w:t>：一張證照為</w:t>
      </w:r>
      <w:r w:rsidRPr="00AF29BE">
        <w:rPr>
          <w:rFonts w:ascii="Times New Roman" w:eastAsia="標楷體" w:hAnsi="Times New Roman" w:cs="Times New Roman"/>
        </w:rPr>
        <w:t xml:space="preserve"> 80 </w:t>
      </w:r>
      <w:r w:rsidRPr="00AF29BE">
        <w:rPr>
          <w:rFonts w:ascii="Times New Roman" w:eastAsia="標楷體" w:hAnsi="Times New Roman" w:cs="Times New Roman"/>
        </w:rPr>
        <w:t>分。</w:t>
      </w:r>
    </w:p>
    <w:p w:rsidR="00F534BD" w:rsidRPr="00AF29BE" w:rsidRDefault="00034CCF" w:rsidP="00FB7ED9">
      <w:pPr>
        <w:pStyle w:val="a3"/>
        <w:spacing w:line="276" w:lineRule="auto"/>
        <w:ind w:left="1560" w:right="116" w:hanging="480"/>
        <w:rPr>
          <w:rFonts w:ascii="Times New Roman" w:eastAsia="標楷體" w:hAnsi="Times New Roman" w:cs="Times New Roman"/>
        </w:rPr>
      </w:pPr>
      <w:r w:rsidRPr="00AF29BE">
        <w:rPr>
          <w:rFonts w:ascii="Times New Roman" w:eastAsia="標楷體" w:hAnsi="Times New Roman" w:cs="Times New Roman"/>
          <w:spacing w:val="-8"/>
        </w:rPr>
        <w:t>二</w:t>
      </w:r>
      <w:r w:rsidR="009A4764" w:rsidRPr="00AF29BE">
        <w:rPr>
          <w:rFonts w:ascii="Times New Roman" w:eastAsia="標楷體" w:hAnsi="Times New Roman" w:cs="Times New Roman"/>
          <w:spacing w:val="-8"/>
        </w:rPr>
        <w:t>、本系所認可之專業證照：第一張證照為</w:t>
      </w:r>
      <w:r w:rsidR="009A4764" w:rsidRPr="00AF29BE">
        <w:rPr>
          <w:rFonts w:ascii="Times New Roman" w:eastAsia="標楷體" w:hAnsi="Times New Roman" w:cs="Times New Roman"/>
          <w:spacing w:val="-8"/>
        </w:rPr>
        <w:t xml:space="preserve"> </w:t>
      </w:r>
      <w:r w:rsidR="009A4764" w:rsidRPr="00AF29BE">
        <w:rPr>
          <w:rFonts w:ascii="Times New Roman" w:eastAsia="標楷體" w:hAnsi="Times New Roman" w:cs="Times New Roman"/>
        </w:rPr>
        <w:t xml:space="preserve">60 </w:t>
      </w:r>
      <w:r w:rsidR="009A4764" w:rsidRPr="00AF29BE">
        <w:rPr>
          <w:rFonts w:ascii="Times New Roman" w:eastAsia="標楷體" w:hAnsi="Times New Roman" w:cs="Times New Roman"/>
          <w:spacing w:val="-15"/>
        </w:rPr>
        <w:t>分，第二張證照起，</w:t>
      </w:r>
      <w:r w:rsidR="009A4764" w:rsidRPr="00AF29BE">
        <w:rPr>
          <w:rFonts w:ascii="Times New Roman" w:eastAsia="標楷體" w:hAnsi="Times New Roman" w:cs="Times New Roman"/>
          <w:spacing w:val="-15"/>
        </w:rPr>
        <w:t xml:space="preserve"> </w:t>
      </w:r>
      <w:r w:rsidR="009A4764" w:rsidRPr="00AF29BE">
        <w:rPr>
          <w:rFonts w:ascii="Times New Roman" w:eastAsia="標楷體" w:hAnsi="Times New Roman" w:cs="Times New Roman"/>
          <w:spacing w:val="9"/>
        </w:rPr>
        <w:t>一張證照為</w:t>
      </w:r>
      <w:r w:rsidR="009A4764" w:rsidRPr="00AF29BE">
        <w:rPr>
          <w:rFonts w:ascii="Times New Roman" w:eastAsia="標楷體" w:hAnsi="Times New Roman" w:cs="Times New Roman"/>
          <w:spacing w:val="9"/>
        </w:rPr>
        <w:t xml:space="preserve"> </w:t>
      </w:r>
      <w:r w:rsidR="009A4764" w:rsidRPr="00AF29BE">
        <w:rPr>
          <w:rFonts w:ascii="Times New Roman" w:eastAsia="標楷體" w:hAnsi="Times New Roman" w:cs="Times New Roman"/>
        </w:rPr>
        <w:t xml:space="preserve">20 </w:t>
      </w:r>
      <w:r w:rsidR="009A4764" w:rsidRPr="00AF29BE">
        <w:rPr>
          <w:rFonts w:ascii="Times New Roman" w:eastAsia="標楷體" w:hAnsi="Times New Roman" w:cs="Times New Roman"/>
        </w:rPr>
        <w:t>分。</w:t>
      </w:r>
    </w:p>
    <w:p w:rsidR="00FB7ED9" w:rsidRPr="00AF29BE" w:rsidRDefault="00034CCF" w:rsidP="00FB7ED9">
      <w:pPr>
        <w:pStyle w:val="a3"/>
        <w:spacing w:line="276" w:lineRule="auto"/>
        <w:ind w:right="743" w:firstLine="1079"/>
        <w:rPr>
          <w:rFonts w:ascii="Times New Roman" w:eastAsia="標楷體" w:hAnsi="Times New Roman" w:cs="Times New Roman"/>
        </w:rPr>
      </w:pPr>
      <w:r w:rsidRPr="00AF29BE">
        <w:rPr>
          <w:rFonts w:ascii="Times New Roman" w:eastAsia="標楷體" w:hAnsi="Times New Roman" w:cs="Times New Roman"/>
        </w:rPr>
        <w:t>三</w:t>
      </w:r>
      <w:r w:rsidR="009A4764" w:rsidRPr="00AF29BE">
        <w:rPr>
          <w:rFonts w:ascii="Times New Roman" w:eastAsia="標楷體" w:hAnsi="Times New Roman" w:cs="Times New Roman"/>
        </w:rPr>
        <w:t>、依照以上證照評分標準，凡超過</w:t>
      </w:r>
      <w:r w:rsidR="009A4764" w:rsidRPr="00AF29BE">
        <w:rPr>
          <w:rFonts w:ascii="Times New Roman" w:eastAsia="標楷體" w:hAnsi="Times New Roman" w:cs="Times New Roman"/>
        </w:rPr>
        <w:t xml:space="preserve"> 100 </w:t>
      </w:r>
      <w:r w:rsidR="009A4764" w:rsidRPr="00AF29BE">
        <w:rPr>
          <w:rFonts w:ascii="Times New Roman" w:eastAsia="標楷體" w:hAnsi="Times New Roman" w:cs="Times New Roman"/>
        </w:rPr>
        <w:t>分者，以</w:t>
      </w:r>
      <w:r w:rsidR="009A4764" w:rsidRPr="00AF29BE">
        <w:rPr>
          <w:rFonts w:ascii="Times New Roman" w:eastAsia="標楷體" w:hAnsi="Times New Roman" w:cs="Times New Roman"/>
        </w:rPr>
        <w:t xml:space="preserve"> 100 </w:t>
      </w:r>
      <w:r w:rsidR="009A4764" w:rsidRPr="00AF29BE">
        <w:rPr>
          <w:rFonts w:ascii="Times New Roman" w:eastAsia="標楷體" w:hAnsi="Times New Roman" w:cs="Times New Roman"/>
        </w:rPr>
        <w:t>分計</w:t>
      </w:r>
      <w:r w:rsidR="00EB10C9" w:rsidRPr="00AF29BE">
        <w:rPr>
          <w:rFonts w:ascii="Times New Roman" w:eastAsia="標楷體" w:hAnsi="Times New Roman" w:cs="Times New Roman"/>
        </w:rPr>
        <w:t>算</w:t>
      </w:r>
      <w:r w:rsidR="009A4764" w:rsidRPr="00AF29BE">
        <w:rPr>
          <w:rFonts w:ascii="Times New Roman" w:eastAsia="標楷體" w:hAnsi="Times New Roman" w:cs="Times New Roman"/>
        </w:rPr>
        <w:t>。</w:t>
      </w:r>
    </w:p>
    <w:p w:rsidR="00F534BD" w:rsidRPr="00AF29BE" w:rsidRDefault="009A4764" w:rsidP="00FB7ED9">
      <w:pPr>
        <w:pStyle w:val="a3"/>
        <w:spacing w:line="276" w:lineRule="auto"/>
        <w:ind w:right="743"/>
        <w:rPr>
          <w:rFonts w:ascii="Times New Roman" w:eastAsia="標楷體" w:hAnsi="Times New Roman" w:cs="Times New Roman"/>
        </w:rPr>
      </w:pPr>
      <w:r w:rsidRPr="00AF29BE">
        <w:rPr>
          <w:rFonts w:ascii="Times New Roman" w:eastAsia="標楷體" w:hAnsi="Times New Roman" w:cs="Times New Roman"/>
        </w:rPr>
        <w:t>第六條</w:t>
      </w:r>
      <w:r w:rsidRPr="00AF29BE">
        <w:rPr>
          <w:rFonts w:ascii="Times New Roman" w:eastAsia="標楷體" w:hAnsi="Times New Roman" w:cs="Times New Roman"/>
        </w:rPr>
        <w:t xml:space="preserve"> </w:t>
      </w:r>
      <w:r w:rsidRPr="00AF29BE">
        <w:rPr>
          <w:rFonts w:ascii="Times New Roman" w:eastAsia="標楷體" w:hAnsi="Times New Roman" w:cs="Times New Roman"/>
        </w:rPr>
        <w:t>本辦法經系務會議通過後公</w:t>
      </w:r>
      <w:r w:rsidR="00137025" w:rsidRPr="00AF29BE">
        <w:rPr>
          <w:rFonts w:ascii="Times New Roman" w:eastAsia="標楷體" w:hAnsi="Times New Roman" w:cs="Times New Roman"/>
        </w:rPr>
        <w:t>布</w:t>
      </w:r>
      <w:r w:rsidRPr="00AF29BE">
        <w:rPr>
          <w:rFonts w:ascii="Times New Roman" w:eastAsia="標楷體" w:hAnsi="Times New Roman" w:cs="Times New Roman"/>
        </w:rPr>
        <w:t>施</w:t>
      </w:r>
      <w:r w:rsidR="00137025" w:rsidRPr="00AF29BE">
        <w:rPr>
          <w:rFonts w:ascii="Times New Roman" w:eastAsia="標楷體" w:hAnsi="Times New Roman" w:cs="Times New Roman"/>
        </w:rPr>
        <w:t>行</w:t>
      </w:r>
      <w:r w:rsidRPr="00AF29BE">
        <w:rPr>
          <w:rFonts w:ascii="Times New Roman" w:eastAsia="標楷體" w:hAnsi="Times New Roman" w:cs="Times New Roman"/>
        </w:rPr>
        <w:t>，修訂時亦同。</w:t>
      </w:r>
    </w:p>
    <w:p w:rsidR="00F534BD" w:rsidRDefault="00F534BD">
      <w:pPr>
        <w:spacing w:line="223" w:lineRule="auto"/>
        <w:rPr>
          <w:rFonts w:ascii="Times New Roman" w:eastAsia="標楷體" w:hAnsi="Times New Roman" w:cs="Times New Roman"/>
        </w:rPr>
      </w:pPr>
    </w:p>
    <w:p w:rsidR="00976184" w:rsidRPr="00AF29BE" w:rsidRDefault="00976184">
      <w:pPr>
        <w:spacing w:line="223" w:lineRule="auto"/>
        <w:rPr>
          <w:rFonts w:ascii="Times New Roman" w:eastAsia="標楷體" w:hAnsi="Times New Roman" w:cs="Times New Roman" w:hint="eastAsia"/>
        </w:rPr>
      </w:pPr>
    </w:p>
    <w:sectPr w:rsidR="00976184" w:rsidRPr="00AF29BE" w:rsidSect="00976184">
      <w:type w:val="continuous"/>
      <w:pgSz w:w="11910" w:h="16840"/>
      <w:pgMar w:top="1540" w:right="142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6BA" w:rsidRDefault="00FE46BA" w:rsidP="00034CCF">
      <w:r>
        <w:separator/>
      </w:r>
    </w:p>
  </w:endnote>
  <w:endnote w:type="continuationSeparator" w:id="0">
    <w:p w:rsidR="00FE46BA" w:rsidRDefault="00FE46BA" w:rsidP="00034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6BA" w:rsidRDefault="00FE46BA" w:rsidP="00034CCF">
      <w:r>
        <w:separator/>
      </w:r>
    </w:p>
  </w:footnote>
  <w:footnote w:type="continuationSeparator" w:id="0">
    <w:p w:rsidR="00FE46BA" w:rsidRDefault="00FE46BA" w:rsidP="00034C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4BD"/>
    <w:rsid w:val="000075EB"/>
    <w:rsid w:val="00024AE8"/>
    <w:rsid w:val="00034CCF"/>
    <w:rsid w:val="000438F8"/>
    <w:rsid w:val="00137025"/>
    <w:rsid w:val="0039619B"/>
    <w:rsid w:val="003C35E2"/>
    <w:rsid w:val="00412A32"/>
    <w:rsid w:val="004173A0"/>
    <w:rsid w:val="004A54AD"/>
    <w:rsid w:val="00574A7A"/>
    <w:rsid w:val="00976184"/>
    <w:rsid w:val="009844E9"/>
    <w:rsid w:val="009A4764"/>
    <w:rsid w:val="00AF29BE"/>
    <w:rsid w:val="00C52F28"/>
    <w:rsid w:val="00DD42E4"/>
    <w:rsid w:val="00EB10C9"/>
    <w:rsid w:val="00F534BD"/>
    <w:rsid w:val="00FB7ED9"/>
    <w:rsid w:val="00FE46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CB601"/>
  <w15:docId w15:val="{C79EA1EA-033C-488F-9283-37AACE221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新細明體" w:eastAsia="新細明體" w:hAnsi="新細明體" w:cs="新細明體"/>
      <w:lang w:val="zh-TW" w:eastAsia="zh-TW" w:bidi="zh-TW"/>
    </w:rPr>
  </w:style>
  <w:style w:type="paragraph" w:styleId="1">
    <w:name w:val="heading 1"/>
    <w:basedOn w:val="a"/>
    <w:uiPriority w:val="1"/>
    <w:qFormat/>
    <w:pPr>
      <w:spacing w:line="488" w:lineRule="exact"/>
      <w:ind w:left="269"/>
      <w:outlineLvl w:val="0"/>
    </w:pPr>
    <w:rPr>
      <w:rFonts w:ascii="微軟正黑體" w:eastAsia="微軟正黑體" w:hAnsi="微軟正黑體" w:cs="微軟正黑體"/>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pPr>
      <w:ind w:left="30"/>
    </w:pPr>
    <w:rPr>
      <w:rFonts w:ascii="Times New Roman" w:eastAsia="Times New Roman" w:hAnsi="Times New Roman" w:cs="Times New Roman"/>
    </w:rPr>
  </w:style>
  <w:style w:type="paragraph" w:styleId="a5">
    <w:name w:val="Date"/>
    <w:basedOn w:val="a"/>
    <w:next w:val="a"/>
    <w:link w:val="a6"/>
    <w:uiPriority w:val="99"/>
    <w:semiHidden/>
    <w:unhideWhenUsed/>
    <w:rsid w:val="00DD42E4"/>
    <w:pPr>
      <w:jc w:val="right"/>
    </w:pPr>
  </w:style>
  <w:style w:type="character" w:customStyle="1" w:styleId="a6">
    <w:name w:val="日期 字元"/>
    <w:basedOn w:val="a0"/>
    <w:link w:val="a5"/>
    <w:uiPriority w:val="99"/>
    <w:semiHidden/>
    <w:rsid w:val="00DD42E4"/>
    <w:rPr>
      <w:rFonts w:ascii="新細明體" w:eastAsia="新細明體" w:hAnsi="新細明體" w:cs="新細明體"/>
      <w:lang w:val="zh-TW" w:eastAsia="zh-TW" w:bidi="zh-TW"/>
    </w:rPr>
  </w:style>
  <w:style w:type="paragraph" w:styleId="a7">
    <w:name w:val="header"/>
    <w:basedOn w:val="a"/>
    <w:link w:val="a8"/>
    <w:uiPriority w:val="99"/>
    <w:unhideWhenUsed/>
    <w:rsid w:val="00034CCF"/>
    <w:pPr>
      <w:tabs>
        <w:tab w:val="center" w:pos="4153"/>
        <w:tab w:val="right" w:pos="8306"/>
      </w:tabs>
      <w:snapToGrid w:val="0"/>
    </w:pPr>
    <w:rPr>
      <w:sz w:val="20"/>
      <w:szCs w:val="20"/>
    </w:rPr>
  </w:style>
  <w:style w:type="character" w:customStyle="1" w:styleId="a8">
    <w:name w:val="頁首 字元"/>
    <w:basedOn w:val="a0"/>
    <w:link w:val="a7"/>
    <w:uiPriority w:val="99"/>
    <w:rsid w:val="00034CCF"/>
    <w:rPr>
      <w:rFonts w:ascii="新細明體" w:eastAsia="新細明體" w:hAnsi="新細明體" w:cs="新細明體"/>
      <w:sz w:val="20"/>
      <w:szCs w:val="20"/>
      <w:lang w:val="zh-TW" w:eastAsia="zh-TW" w:bidi="zh-TW"/>
    </w:rPr>
  </w:style>
  <w:style w:type="paragraph" w:styleId="a9">
    <w:name w:val="footer"/>
    <w:basedOn w:val="a"/>
    <w:link w:val="aa"/>
    <w:uiPriority w:val="99"/>
    <w:unhideWhenUsed/>
    <w:rsid w:val="00034CCF"/>
    <w:pPr>
      <w:tabs>
        <w:tab w:val="center" w:pos="4153"/>
        <w:tab w:val="right" w:pos="8306"/>
      </w:tabs>
      <w:snapToGrid w:val="0"/>
    </w:pPr>
    <w:rPr>
      <w:sz w:val="20"/>
      <w:szCs w:val="20"/>
    </w:rPr>
  </w:style>
  <w:style w:type="character" w:customStyle="1" w:styleId="aa">
    <w:name w:val="頁尾 字元"/>
    <w:basedOn w:val="a0"/>
    <w:link w:val="a9"/>
    <w:uiPriority w:val="99"/>
    <w:rsid w:val="00034CCF"/>
    <w:rPr>
      <w:rFonts w:ascii="新細明體" w:eastAsia="新細明體" w:hAnsi="新細明體" w:cs="新細明體"/>
      <w:sz w:val="20"/>
      <w:szCs w:val="20"/>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416</Characters>
  <Application>Microsoft Office Word</Application>
  <DocSecurity>0</DocSecurity>
  <Lines>3</Lines>
  <Paragraphs>1</Paragraphs>
  <ScaleCrop>false</ScaleCrop>
  <Company>南台科大</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owner</cp:lastModifiedBy>
  <cp:revision>3</cp:revision>
  <dcterms:created xsi:type="dcterms:W3CDTF">2019-07-05T08:10:00Z</dcterms:created>
  <dcterms:modified xsi:type="dcterms:W3CDTF">2019-07-05T08:12:00Z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2015-01-21T00:00:00Z</vt:filetime>
  </property>
  <property fmtid="{D5CDD505-2E9C-101B-9397-08002B2CF9AE}" pid="3" name="Creator">
    <vt:lpwstr>Microsoft® Word 2010</vt:lpwstr>
  </property>
  <property fmtid="{D5CDD505-2E9C-101B-9397-08002B2CF9AE}" pid="4" name="LastSaved">
    <vt:filetime>2019-05-31T00:00:00Z</vt:filetime>
  </property>
</Properties>
</file>